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3E0D3" w14:textId="4A25286F" w:rsidR="00DC070C" w:rsidRPr="006C4499" w:rsidRDefault="00E836D5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color w:val="0F6FC6"/>
          <w:spacing w:val="10"/>
          <w:sz w:val="24"/>
          <w:szCs w:val="24"/>
          <w:lang w:val="en-GB"/>
        </w:rPr>
      </w:pPr>
      <w:r w:rsidRPr="006C4499">
        <w:rPr>
          <w:rFonts w:ascii="Palatino Linotype" w:eastAsia="Times New Roman" w:hAnsi="Palatino Linotype" w:cs="Times New Roman"/>
          <w:caps/>
          <w:noProof/>
          <w:color w:val="0F6FC6"/>
          <w:spacing w:val="10"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 wp14:anchorId="7DDC40BD" wp14:editId="4AEF33D6">
            <wp:simplePos x="0" y="0"/>
            <wp:positionH relativeFrom="column">
              <wp:posOffset>3580130</wp:posOffset>
            </wp:positionH>
            <wp:positionV relativeFrom="paragraph">
              <wp:posOffset>-273050</wp:posOffset>
            </wp:positionV>
            <wp:extent cx="2280920" cy="650875"/>
            <wp:effectExtent l="0" t="0" r="5080" b="0"/>
            <wp:wrapNone/>
            <wp:docPr id="122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499">
        <w:rPr>
          <w:rFonts w:ascii="Palatino Linotype" w:eastAsia="Times New Roman" w:hAnsi="Palatino Linotype" w:cs="Times New Roman"/>
          <w:caps/>
          <w:noProof/>
          <w:color w:val="0F6FC6"/>
          <w:spacing w:val="1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6ADCF80" wp14:editId="05EC1DAC">
            <wp:simplePos x="0" y="0"/>
            <wp:positionH relativeFrom="column">
              <wp:posOffset>974090</wp:posOffset>
            </wp:positionH>
            <wp:positionV relativeFrom="paragraph">
              <wp:posOffset>-44450</wp:posOffset>
            </wp:positionV>
            <wp:extent cx="1871345" cy="3333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4D4E6" w14:textId="77777777" w:rsidR="00DC070C" w:rsidRPr="006C4499" w:rsidRDefault="00DC070C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color w:val="0F6FC6"/>
          <w:spacing w:val="10"/>
          <w:sz w:val="24"/>
          <w:szCs w:val="24"/>
          <w:lang w:val="en-GB"/>
        </w:rPr>
      </w:pPr>
    </w:p>
    <w:p w14:paraId="22A831A8" w14:textId="77777777" w:rsidR="00DC070C" w:rsidRPr="006C4499" w:rsidRDefault="00DC070C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color w:val="0F6FC6"/>
          <w:spacing w:val="10"/>
          <w:sz w:val="24"/>
          <w:szCs w:val="24"/>
          <w:lang w:val="en-GB"/>
        </w:rPr>
      </w:pPr>
    </w:p>
    <w:p w14:paraId="2ADFD689" w14:textId="77777777" w:rsidR="007624C0" w:rsidRPr="006C4499" w:rsidRDefault="007624C0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color w:val="0F6FC6"/>
          <w:spacing w:val="10"/>
          <w:sz w:val="24"/>
          <w:szCs w:val="24"/>
          <w:lang w:val="en-GB"/>
        </w:rPr>
      </w:pPr>
      <w:r w:rsidRPr="006C4499">
        <w:rPr>
          <w:rFonts w:ascii="Palatino Linotype" w:eastAsia="Times New Roman" w:hAnsi="Palatino Linotype" w:cs="Times New Roman"/>
          <w:caps/>
          <w:color w:val="0F6FC6"/>
          <w:spacing w:val="10"/>
          <w:sz w:val="24"/>
          <w:szCs w:val="24"/>
          <w:lang w:val="en-GB"/>
        </w:rPr>
        <w:t>AGENDA</w:t>
      </w:r>
    </w:p>
    <w:p w14:paraId="1F3BFD22" w14:textId="7B619688" w:rsidR="00971A97" w:rsidRPr="006C4499" w:rsidRDefault="007624C0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F6FC6"/>
          <w:sz w:val="24"/>
          <w:szCs w:val="24"/>
          <w:lang w:val="en-GB"/>
        </w:rPr>
      </w:pPr>
      <w:r w:rsidRPr="006C4499">
        <w:rPr>
          <w:rFonts w:ascii="Palatino Linotype" w:eastAsia="Times New Roman" w:hAnsi="Palatino Linotype" w:cs="Times New Roman"/>
          <w:b/>
          <w:bCs/>
          <w:color w:val="0F6FC6"/>
          <w:sz w:val="24"/>
          <w:szCs w:val="24"/>
          <w:lang w:val="en-GB"/>
        </w:rPr>
        <w:t xml:space="preserve">NEO </w:t>
      </w:r>
      <w:r w:rsidR="00670060" w:rsidRPr="006C4499">
        <w:rPr>
          <w:rFonts w:ascii="Palatino Linotype" w:eastAsia="Times New Roman" w:hAnsi="Palatino Linotype" w:cs="Times New Roman"/>
          <w:b/>
          <w:bCs/>
          <w:color w:val="0F6FC6"/>
          <w:sz w:val="24"/>
          <w:szCs w:val="24"/>
          <w:lang w:val="en-GB"/>
        </w:rPr>
        <w:t>Belarus</w:t>
      </w:r>
      <w:r w:rsidRPr="006C4499">
        <w:rPr>
          <w:rFonts w:ascii="Palatino Linotype" w:eastAsia="Times New Roman" w:hAnsi="Palatino Linotype" w:cs="Times New Roman"/>
          <w:b/>
          <w:bCs/>
          <w:color w:val="0F6FC6"/>
          <w:sz w:val="24"/>
          <w:szCs w:val="24"/>
          <w:lang w:val="en-GB"/>
        </w:rPr>
        <w:t xml:space="preserve"> Monitoring Mission</w:t>
      </w:r>
    </w:p>
    <w:p w14:paraId="6836065B" w14:textId="5B6AB400" w:rsidR="007624C0" w:rsidRPr="006C4499" w:rsidRDefault="007624C0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GB"/>
        </w:rPr>
      </w:pPr>
      <w:r w:rsidRPr="006C4499">
        <w:rPr>
          <w:rFonts w:ascii="Palatino Linotype" w:eastAsia="Times New Roman" w:hAnsi="Palatino Linotype" w:cs="Times New Roman"/>
          <w:b/>
          <w:bCs/>
          <w:color w:val="0F6FC6"/>
          <w:sz w:val="24"/>
          <w:szCs w:val="24"/>
          <w:lang w:val="en-GB"/>
        </w:rPr>
        <w:br/>
      </w:r>
      <w:r w:rsidR="00DC070C" w:rsidRPr="006C4499"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GB"/>
        </w:rPr>
        <w:t>“Development of practically-oriented student-centred education in the field of modelling of Cyber-Physical Systems”, "CybPhys"</w:t>
      </w:r>
      <w:r w:rsidRPr="006C4499"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GB"/>
        </w:rPr>
        <w:t>” project</w:t>
      </w:r>
    </w:p>
    <w:p w14:paraId="7B9EC0EC" w14:textId="22370152" w:rsidR="007624C0" w:rsidRPr="006C4499" w:rsidRDefault="007624C0" w:rsidP="007624C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</w:pPr>
      <w:r w:rsidRPr="006C4499"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GB"/>
        </w:rPr>
        <w:t xml:space="preserve">№ </w:t>
      </w:r>
      <w:r w:rsidR="00DC070C" w:rsidRPr="006C4499"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GB"/>
        </w:rPr>
        <w:t>609557-EPP-1-2019-1-LV-EPPKA2-CBHE-JP</w:t>
      </w:r>
    </w:p>
    <w:p w14:paraId="145C2535" w14:textId="419C831C" w:rsidR="007624C0" w:rsidRPr="006C4499" w:rsidRDefault="00670060" w:rsidP="007624C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</w:pPr>
      <w:r w:rsidRPr="006C4499"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  <w:t>December 10th</w:t>
      </w:r>
      <w:r w:rsidR="007825C4" w:rsidRPr="006C4499"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  <w:t xml:space="preserve">, </w:t>
      </w:r>
      <w:r w:rsidR="007624C0" w:rsidRPr="006C4499"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  <w:t>2020 (on-line)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654"/>
      </w:tblGrid>
      <w:tr w:rsidR="007624C0" w:rsidRPr="006C4499" w14:paraId="0885EA6E" w14:textId="77777777" w:rsidTr="0067006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2551" w14:textId="77777777" w:rsidR="007624C0" w:rsidRPr="006C4499" w:rsidRDefault="007624C0" w:rsidP="007624C0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111111"/>
                <w:lang w:val="en-GB" w:eastAsia="uk-UA"/>
              </w:rPr>
            </w:pPr>
            <w:r w:rsidRPr="006C4499">
              <w:rPr>
                <w:rFonts w:ascii="Palatino Linotype" w:eastAsia="Times New Roman" w:hAnsi="Palatino Linotype" w:cs="Times New Roman"/>
                <w:b/>
                <w:bCs/>
                <w:color w:val="111111"/>
                <w:lang w:val="en-GB" w:eastAsia="uk-UA"/>
              </w:rPr>
              <w:t>Time</w:t>
            </w:r>
          </w:p>
          <w:p w14:paraId="23005DB5" w14:textId="31E9AEC5" w:rsidR="007624C0" w:rsidRPr="006C4499" w:rsidRDefault="0024504B" w:rsidP="007624C0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111111"/>
                <w:lang w:val="en-GB" w:eastAsia="uk-UA"/>
              </w:rPr>
            </w:pPr>
            <w:r w:rsidRPr="006C4499">
              <w:rPr>
                <w:rFonts w:ascii="Palatino Linotype" w:eastAsia="Times New Roman" w:hAnsi="Palatino Linotype" w:cs="Times New Roman"/>
                <w:b/>
                <w:bCs/>
                <w:color w:val="111111"/>
                <w:lang w:val="en-GB" w:eastAsia="uk-UA"/>
              </w:rPr>
              <w:t>(Minsk</w:t>
            </w:r>
            <w:r w:rsidR="007624C0" w:rsidRPr="006C4499">
              <w:rPr>
                <w:rFonts w:ascii="Palatino Linotype" w:eastAsia="Times New Roman" w:hAnsi="Palatino Linotype" w:cs="Times New Roman"/>
                <w:b/>
                <w:bCs/>
                <w:color w:val="111111"/>
                <w:lang w:val="en-GB" w:eastAsia="uk-UA"/>
              </w:rPr>
              <w:t xml:space="preserve"> time)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B4F4" w14:textId="77777777" w:rsidR="007624C0" w:rsidRPr="006C4499" w:rsidRDefault="007624C0" w:rsidP="007624C0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color w:val="000000"/>
                <w:lang w:val="en-GB" w:eastAsia="uk-UA"/>
              </w:rPr>
            </w:pPr>
            <w:r w:rsidRPr="006C4499">
              <w:rPr>
                <w:rFonts w:ascii="Palatino Linotype" w:eastAsia="Calibri" w:hAnsi="Palatino Linotype" w:cs="Times New Roman"/>
                <w:b/>
                <w:color w:val="000000"/>
                <w:lang w:val="en-GB" w:eastAsia="uk-UA"/>
              </w:rPr>
              <w:t>Activity</w:t>
            </w:r>
          </w:p>
        </w:tc>
      </w:tr>
      <w:tr w:rsidR="007624C0" w:rsidRPr="006C4499" w14:paraId="703D5EF7" w14:textId="77777777" w:rsidTr="0067006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461F" w14:textId="6E32C6AF" w:rsidR="007624C0" w:rsidRPr="006C4499" w:rsidRDefault="00022DEE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  <w:r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9.30</w:t>
            </w:r>
            <w:r w:rsidR="007624C0"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.00 - 10.</w:t>
            </w:r>
            <w:r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00</w:t>
            </w:r>
          </w:p>
          <w:p w14:paraId="71B1C3AA" w14:textId="77777777" w:rsidR="007624C0" w:rsidRPr="006C4499" w:rsidRDefault="007624C0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37A2" w14:textId="5A5A78C8" w:rsidR="007624C0" w:rsidRPr="006C4499" w:rsidRDefault="007624C0" w:rsidP="005F7C51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</w:pPr>
            <w:r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Communication with the Rectors/Vice-Rectors of the </w:t>
            </w:r>
            <w:r w:rsidR="0024504B"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Belarusian</w:t>
            </w:r>
            <w:r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 partner HEIs </w:t>
            </w:r>
            <w:r w:rsidR="001A3C10"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and INP BSU </w:t>
            </w:r>
            <w:r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with NEO – </w:t>
            </w:r>
            <w:r w:rsidR="0024504B"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Belarusian</w:t>
            </w:r>
            <w:r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 team</w:t>
            </w:r>
          </w:p>
          <w:p w14:paraId="2AB63284" w14:textId="22974C6C" w:rsidR="00022DEE" w:rsidRDefault="00022DEE" w:rsidP="00334BB9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GB" w:eastAsia="uk-UA"/>
              </w:rPr>
            </w:pPr>
            <w:r>
              <w:rPr>
                <w:rFonts w:ascii="Palatino Linotype" w:eastAsia="Calibri" w:hAnsi="Palatino Linotype" w:cs="Times New Roman"/>
                <w:b/>
                <w:lang w:val="en-GB" w:eastAsia="uk-UA"/>
              </w:rPr>
              <w:t>NEO Belarus – opening of the meeting</w:t>
            </w:r>
          </w:p>
          <w:p w14:paraId="3B527604" w14:textId="53471050" w:rsidR="007624C0" w:rsidRPr="006C4499" w:rsidRDefault="0024504B" w:rsidP="00334BB9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GB" w:eastAsia="uk-UA"/>
              </w:rPr>
            </w:pPr>
            <w:r w:rsidRPr="006C4499">
              <w:rPr>
                <w:rFonts w:ascii="Palatino Linotype" w:eastAsia="Calibri" w:hAnsi="Palatino Linotype" w:cs="Times New Roman"/>
                <w:b/>
                <w:lang w:val="en-GB" w:eastAsia="uk-UA"/>
              </w:rPr>
              <w:t>BSU</w:t>
            </w:r>
            <w:r w:rsidR="00C51719">
              <w:rPr>
                <w:rFonts w:ascii="Palatino Linotype" w:eastAsia="Calibri" w:hAnsi="Palatino Linotype" w:cs="Times New Roman"/>
                <w:b/>
                <w:lang w:val="en-GB" w:eastAsia="uk-UA"/>
              </w:rPr>
              <w:t xml:space="preserve"> </w:t>
            </w:r>
          </w:p>
          <w:p w14:paraId="02223816" w14:textId="19D504D0" w:rsidR="00B20CA4" w:rsidRPr="006C4499" w:rsidRDefault="0024504B" w:rsidP="00B20CA4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GB" w:eastAsia="uk-UA"/>
              </w:rPr>
            </w:pPr>
            <w:r w:rsidRPr="006C4499">
              <w:rPr>
                <w:rFonts w:ascii="Palatino Linotype" w:eastAsia="Calibri" w:hAnsi="Palatino Linotype" w:cs="Times New Roman"/>
                <w:b/>
                <w:lang w:val="en-GB" w:eastAsia="uk-UA"/>
              </w:rPr>
              <w:t>GSU</w:t>
            </w:r>
            <w:r w:rsidR="00C51719">
              <w:rPr>
                <w:rFonts w:ascii="Palatino Linotype" w:eastAsia="Calibri" w:hAnsi="Palatino Linotype" w:cs="Times New Roman"/>
                <w:b/>
                <w:lang w:val="en-GB" w:eastAsia="uk-UA"/>
              </w:rPr>
              <w:t xml:space="preserve"> </w:t>
            </w:r>
          </w:p>
          <w:p w14:paraId="2467FD5B" w14:textId="319AE37F" w:rsidR="007624C0" w:rsidRPr="006C4499" w:rsidRDefault="0024504B" w:rsidP="0024504B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GB" w:eastAsia="uk-UA"/>
              </w:rPr>
            </w:pPr>
            <w:r w:rsidRPr="006C4499">
              <w:rPr>
                <w:rFonts w:ascii="Palatino Linotype" w:eastAsia="Calibri" w:hAnsi="Palatino Linotype" w:cs="Times New Roman"/>
                <w:b/>
                <w:lang w:val="en-GB" w:eastAsia="uk-UA"/>
              </w:rPr>
              <w:t>MSPU</w:t>
            </w:r>
            <w:r w:rsidR="00C51719">
              <w:rPr>
                <w:rFonts w:ascii="Palatino Linotype" w:eastAsia="Calibri" w:hAnsi="Palatino Linotype" w:cs="Times New Roman"/>
                <w:b/>
                <w:lang w:val="en-GB" w:eastAsia="uk-UA"/>
              </w:rPr>
              <w:t xml:space="preserve"> </w:t>
            </w:r>
          </w:p>
          <w:p w14:paraId="642811BD" w14:textId="4D7DB765" w:rsidR="0024504B" w:rsidRPr="006C4499" w:rsidRDefault="00C51719" w:rsidP="0024504B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GB" w:eastAsia="uk-UA"/>
              </w:rPr>
            </w:pPr>
            <w:r>
              <w:rPr>
                <w:rFonts w:ascii="Palatino Linotype" w:eastAsia="Calibri" w:hAnsi="Palatino Linotype" w:cs="Times New Roman"/>
                <w:b/>
                <w:lang w:val="en-GB" w:eastAsia="uk-UA"/>
              </w:rPr>
              <w:t xml:space="preserve">INP BSU </w:t>
            </w:r>
          </w:p>
        </w:tc>
      </w:tr>
      <w:tr w:rsidR="007624C0" w:rsidRPr="006C4499" w14:paraId="339393F9" w14:textId="77777777" w:rsidTr="0067006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2BBA" w14:textId="3D42E736" w:rsidR="007624C0" w:rsidRPr="006C4499" w:rsidRDefault="007624C0" w:rsidP="00AE3E8C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  <w:r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10.</w:t>
            </w:r>
            <w:r w:rsidR="00022DEE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00</w:t>
            </w:r>
            <w:r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-1</w:t>
            </w:r>
            <w:r w:rsidR="00DC070C"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</w:t>
            </w:r>
            <w:r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.</w:t>
            </w:r>
            <w:r w:rsidR="00022DEE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15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8477" w14:textId="5BD876A2" w:rsidR="007624C0" w:rsidRPr="006C4499" w:rsidRDefault="007624C0" w:rsidP="005F7C51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</w:pPr>
            <w:r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Summary of the achieved project results (up to date, for the moment of monitoring)</w:t>
            </w:r>
            <w:r w:rsidR="005F7C51"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 (project coordinator)</w:t>
            </w:r>
            <w:r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:</w:t>
            </w:r>
          </w:p>
          <w:p w14:paraId="2A91B9D9" w14:textId="6EE51CFF" w:rsidR="008D7CFB" w:rsidRPr="006C4499" w:rsidRDefault="00334BB9" w:rsidP="00AE3E8C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GB" w:eastAsia="uk-UA"/>
              </w:rPr>
            </w:pPr>
            <w:r w:rsidRPr="006C4499">
              <w:rPr>
                <w:rFonts w:ascii="Palatino Linotype" w:eastAsia="Calibri" w:hAnsi="Palatino Linotype" w:cs="Times New Roman"/>
                <w:b/>
                <w:lang w:val="en-GB" w:eastAsia="uk-UA"/>
              </w:rPr>
              <w:t xml:space="preserve">RTU – coordinator </w:t>
            </w:r>
            <w:r w:rsidR="007624C0" w:rsidRPr="006C4499">
              <w:rPr>
                <w:rFonts w:ascii="Palatino Linotype" w:eastAsia="Calibri" w:hAnsi="Palatino Linotype" w:cs="Times New Roman"/>
                <w:b/>
                <w:lang w:val="en-GB" w:eastAsia="uk-UA"/>
              </w:rPr>
              <w:t xml:space="preserve"> </w:t>
            </w:r>
            <w:r w:rsidR="008D7CFB" w:rsidRPr="006C4499">
              <w:rPr>
                <w:rFonts w:ascii="Palatino Linotype" w:eastAsia="Calibri" w:hAnsi="Palatino Linotype" w:cs="Times New Roman"/>
                <w:b/>
                <w:lang w:val="en-GB" w:eastAsia="uk-UA"/>
              </w:rPr>
              <w:t>Anatolijs Zabašta</w:t>
            </w:r>
          </w:p>
        </w:tc>
      </w:tr>
      <w:tr w:rsidR="007624C0" w:rsidRPr="006C4499" w14:paraId="20AAC764" w14:textId="77777777" w:rsidTr="00670060"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7EA4" w14:textId="542E9C15" w:rsidR="007624C0" w:rsidRPr="006C4499" w:rsidRDefault="007624C0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  <w:r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</w:t>
            </w:r>
            <w:r w:rsidR="007825C4"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</w:t>
            </w:r>
            <w:r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.</w:t>
            </w:r>
            <w:r w:rsidR="00022DEE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15</w:t>
            </w:r>
            <w:r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-1</w:t>
            </w:r>
            <w:r w:rsidR="007825C4"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</w:t>
            </w:r>
            <w:r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.</w:t>
            </w:r>
            <w:r w:rsidR="00670060"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</w:t>
            </w:r>
            <w:r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 xml:space="preserve">0 </w:t>
            </w:r>
          </w:p>
          <w:p w14:paraId="0B27227D" w14:textId="77777777" w:rsidR="007624C0" w:rsidRPr="006C4499" w:rsidRDefault="007624C0" w:rsidP="005F7C51">
            <w:pPr>
              <w:spacing w:after="0"/>
              <w:ind w:right="-111"/>
              <w:rPr>
                <w:rFonts w:ascii="Palatino Linotype" w:eastAsia="Times New Roman" w:hAnsi="Palatino Linotype" w:cs="Times New Roman"/>
                <w:b/>
                <w:i/>
                <w:iCs/>
                <w:color w:val="4472C4"/>
                <w:lang w:val="en-GB" w:eastAsia="uk-UA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BEC4" w14:textId="059248EF" w:rsidR="007624C0" w:rsidRPr="006C4499" w:rsidRDefault="001A3C10" w:rsidP="005F7C51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</w:pPr>
            <w:r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Discussion of the p</w:t>
            </w:r>
            <w:r w:rsidR="007624C0"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resentations of the achieved results (up to date, for the moment of monitoring) prepared by the partners and sent to the NEO-</w:t>
            </w:r>
            <w:r w:rsidR="00A45DA3"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Belarus</w:t>
            </w:r>
            <w:r w:rsidR="007624C0"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 in advance: </w:t>
            </w:r>
          </w:p>
          <w:p w14:paraId="0DB6C0AD" w14:textId="77777777" w:rsidR="00A45DA3" w:rsidRPr="006C4499" w:rsidRDefault="00A45DA3" w:rsidP="00A45DA3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GB" w:eastAsia="uk-UA"/>
              </w:rPr>
            </w:pPr>
            <w:r w:rsidRPr="006C4499">
              <w:rPr>
                <w:rFonts w:ascii="Palatino Linotype" w:eastAsia="Calibri" w:hAnsi="Palatino Linotype" w:cs="Times New Roman"/>
                <w:b/>
                <w:lang w:val="en-GB" w:eastAsia="uk-UA"/>
              </w:rPr>
              <w:t>BSU - ………….</w:t>
            </w:r>
          </w:p>
          <w:p w14:paraId="370A5C81" w14:textId="69890475" w:rsidR="00A45DA3" w:rsidRPr="006C4499" w:rsidRDefault="002705C2" w:rsidP="00A45DA3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GB" w:eastAsia="uk-UA"/>
              </w:rPr>
            </w:pPr>
            <w:r>
              <w:rPr>
                <w:rFonts w:ascii="Palatino Linotype" w:eastAsia="Calibri" w:hAnsi="Palatino Linotype" w:cs="Times New Roman"/>
                <w:b/>
                <w:lang w:val="en-GB" w:eastAsia="uk-UA"/>
              </w:rPr>
              <w:t>GSU – …………</w:t>
            </w:r>
          </w:p>
          <w:p w14:paraId="238B886C" w14:textId="0D444246" w:rsidR="00A45DA3" w:rsidRPr="006C4499" w:rsidRDefault="002705C2" w:rsidP="00A45DA3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GB" w:eastAsia="uk-UA"/>
              </w:rPr>
            </w:pPr>
            <w:r>
              <w:rPr>
                <w:rFonts w:ascii="Palatino Linotype" w:eastAsia="Calibri" w:hAnsi="Palatino Linotype" w:cs="Times New Roman"/>
                <w:b/>
                <w:lang w:val="en-GB" w:eastAsia="uk-UA"/>
              </w:rPr>
              <w:t>MSPU - ………</w:t>
            </w:r>
          </w:p>
          <w:p w14:paraId="4461D012" w14:textId="255E1CCD" w:rsidR="00A45DA3" w:rsidRPr="006C4499" w:rsidRDefault="002705C2" w:rsidP="00A45DA3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Cs/>
                <w:i/>
                <w:iCs/>
                <w:color w:val="000000"/>
                <w:lang w:val="en-GB"/>
              </w:rPr>
            </w:pPr>
            <w:r>
              <w:rPr>
                <w:rFonts w:ascii="Palatino Linotype" w:eastAsia="Calibri" w:hAnsi="Palatino Linotype" w:cs="Times New Roman"/>
                <w:b/>
                <w:lang w:val="en-GB" w:eastAsia="uk-UA"/>
              </w:rPr>
              <w:t>INP BSU - ……</w:t>
            </w:r>
          </w:p>
          <w:p w14:paraId="074469BB" w14:textId="3CD6DF5B" w:rsidR="006C4499" w:rsidRPr="006C4499" w:rsidRDefault="006C4499" w:rsidP="00A45DA3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Cs/>
                <w:i/>
                <w:iCs/>
                <w:color w:val="000000"/>
                <w:lang w:val="en-GB"/>
              </w:rPr>
            </w:pPr>
            <w:r w:rsidRPr="006C4499">
              <w:rPr>
                <w:rFonts w:ascii="Palatino Linotype" w:eastAsia="Calibri" w:hAnsi="Palatino Linotype" w:cs="Times New Roman"/>
                <w:b/>
                <w:color w:val="1F3864" w:themeColor="accent1" w:themeShade="80"/>
                <w:lang w:val="en-GB" w:eastAsia="uk-UA"/>
              </w:rPr>
              <w:t>Invited stakeholders: associated partners, etc</w:t>
            </w:r>
            <w:r>
              <w:rPr>
                <w:rFonts w:ascii="Palatino Linotype" w:eastAsia="Calibri" w:hAnsi="Palatino Linotype" w:cs="Times New Roman"/>
                <w:b/>
                <w:lang w:val="en-GB" w:eastAsia="uk-UA"/>
              </w:rPr>
              <w:t>.</w:t>
            </w:r>
            <w:r w:rsidRPr="006C4499">
              <w:rPr>
                <w:rFonts w:ascii="Palatino Linotype" w:eastAsia="Calibri" w:hAnsi="Palatino Linotype" w:cs="Times New Roman"/>
                <w:b/>
                <w:lang w:val="en-GB" w:eastAsia="uk-UA"/>
              </w:rPr>
              <w:t xml:space="preserve"> </w:t>
            </w:r>
          </w:p>
          <w:p w14:paraId="784F98ED" w14:textId="7CEF2F91" w:rsidR="008D7CFB" w:rsidRPr="006C4499" w:rsidRDefault="00A45DA3" w:rsidP="00670060">
            <w:pPr>
              <w:spacing w:after="0" w:line="276" w:lineRule="auto"/>
              <w:ind w:left="360"/>
              <w:rPr>
                <w:rFonts w:ascii="Palatino Linotype" w:eastAsia="Calibri" w:hAnsi="Palatino Linotype" w:cs="Times New Roman"/>
                <w:bCs/>
                <w:i/>
                <w:iCs/>
                <w:color w:val="000000"/>
                <w:lang w:val="en-GB"/>
              </w:rPr>
            </w:pPr>
            <w:r w:rsidRPr="006C4499">
              <w:rPr>
                <w:rFonts w:ascii="Palatino Linotype" w:eastAsia="Calibri" w:hAnsi="Palatino Linotype" w:cs="Times New Roman"/>
                <w:b/>
                <w:lang w:val="en-GB" w:eastAsia="uk-UA"/>
              </w:rPr>
              <w:t xml:space="preserve"> </w:t>
            </w:r>
          </w:p>
        </w:tc>
      </w:tr>
      <w:tr w:rsidR="007825C4" w:rsidRPr="006C4499" w14:paraId="69BAA373" w14:textId="77777777" w:rsidTr="00670060">
        <w:trPr>
          <w:trHeight w:val="438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48AF" w14:textId="333AE912" w:rsidR="007825C4" w:rsidRPr="006C4499" w:rsidRDefault="007825C4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  <w:r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</w:t>
            </w:r>
            <w:r w:rsidR="00670060"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1.10</w:t>
            </w:r>
            <w:r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.</w:t>
            </w:r>
            <w:r w:rsidR="00AE3E8C"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</w:t>
            </w:r>
            <w:r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0-1</w:t>
            </w:r>
            <w:r w:rsidR="00670060" w:rsidRPr="006C4499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1.30</w:t>
            </w:r>
          </w:p>
          <w:p w14:paraId="6C8D253B" w14:textId="77777777" w:rsidR="007825C4" w:rsidRPr="006C4499" w:rsidRDefault="007825C4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i/>
                <w:iCs/>
                <w:color w:val="4472C4"/>
                <w:lang w:val="en-GB" w:eastAsia="uk-UA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418D" w14:textId="0510C92B" w:rsidR="00B20CA4" w:rsidRPr="006C4499" w:rsidRDefault="00670060" w:rsidP="001A3C10">
            <w:p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iCs/>
                <w:u w:val="single"/>
                <w:lang w:val="en-GB" w:eastAsia="uk-UA"/>
              </w:rPr>
            </w:pPr>
            <w:r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Formulation of the preliminary monitoring conclusions (NEO </w:t>
            </w:r>
            <w:r w:rsidR="001A3C10"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Belarus</w:t>
            </w:r>
            <w:r w:rsidRPr="006C4499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 team). Discussion and summing-up the monitoring conclusions with all monitoring meeting participants.</w:t>
            </w:r>
          </w:p>
        </w:tc>
      </w:tr>
    </w:tbl>
    <w:p w14:paraId="5CDF637F" w14:textId="77777777" w:rsidR="00BA2C23" w:rsidRPr="006C4499" w:rsidRDefault="00BA2C23" w:rsidP="00D77292">
      <w:pPr>
        <w:pStyle w:val="NormalWeb"/>
        <w:shd w:val="clear" w:color="auto" w:fill="FFFFFF"/>
        <w:spacing w:before="0" w:beforeAutospacing="0" w:after="0" w:afterAutospacing="0"/>
        <w:ind w:left="-425"/>
        <w:rPr>
          <w:rFonts w:ascii="Palatino Linotype" w:eastAsia="Calibri" w:hAnsi="Palatino Linotype"/>
          <w:b/>
          <w:lang w:val="en-GB" w:eastAsia="en-US"/>
        </w:rPr>
      </w:pPr>
    </w:p>
    <w:p w14:paraId="460E2967" w14:textId="77777777" w:rsidR="006F22E4" w:rsidRPr="006F22E4" w:rsidRDefault="006F22E4" w:rsidP="006F22E4">
      <w:pPr>
        <w:pStyle w:val="NormalWeb"/>
        <w:rPr>
          <w:sz w:val="20"/>
          <w:lang w:val="en-US"/>
        </w:rPr>
      </w:pPr>
      <w:r w:rsidRPr="006F22E4">
        <w:rPr>
          <w:rFonts w:ascii="Arial" w:hAnsi="Arial" w:cs="Arial"/>
          <w:sz w:val="22"/>
          <w:lang w:val="en-US"/>
        </w:rPr>
        <w:t>Join Zoom Meeting</w:t>
      </w:r>
      <w:r w:rsidRPr="006F22E4">
        <w:rPr>
          <w:sz w:val="22"/>
          <w:lang w:val="en-US"/>
        </w:rPr>
        <w:t xml:space="preserve"> </w:t>
      </w:r>
      <w:r w:rsidRPr="006F22E4">
        <w:rPr>
          <w:sz w:val="22"/>
          <w:lang w:val="en-US"/>
        </w:rPr>
        <w:br/>
      </w:r>
      <w:hyperlink r:id="rId7" w:history="1">
        <w:r w:rsidRPr="006F22E4">
          <w:rPr>
            <w:rStyle w:val="Hyperlink"/>
            <w:rFonts w:ascii="Arial" w:hAnsi="Arial" w:cs="Arial"/>
            <w:sz w:val="20"/>
            <w:lang w:val="en-US"/>
          </w:rPr>
          <w:t>https://rtucloud1.zoom.us/j/92848175450?pwd=cS9jdEFRZ0d5dE1tei9vekxxSUFRQT09</w:t>
        </w:r>
      </w:hyperlink>
      <w:r w:rsidRPr="006F22E4">
        <w:rPr>
          <w:sz w:val="20"/>
          <w:lang w:val="en-US"/>
        </w:rPr>
        <w:t xml:space="preserve"> </w:t>
      </w:r>
    </w:p>
    <w:p w14:paraId="28573959" w14:textId="353FD882" w:rsidR="006F22E4" w:rsidRPr="006F22E4" w:rsidRDefault="006F22E4" w:rsidP="006F22E4">
      <w:pPr>
        <w:pStyle w:val="NormalWeb"/>
        <w:rPr>
          <w:sz w:val="22"/>
          <w:lang w:val="en-US"/>
        </w:rPr>
      </w:pPr>
      <w:r w:rsidRPr="006F22E4">
        <w:rPr>
          <w:rFonts w:ascii="Arial" w:hAnsi="Arial" w:cs="Arial"/>
          <w:sz w:val="22"/>
          <w:lang w:val="en-US"/>
        </w:rPr>
        <w:t>Meeting ID: 928 4817 5450</w:t>
      </w:r>
      <w:r w:rsidRPr="006F22E4">
        <w:rPr>
          <w:sz w:val="22"/>
          <w:lang w:val="en-US"/>
        </w:rPr>
        <w:t xml:space="preserve"> </w:t>
      </w:r>
      <w:r w:rsidRPr="006F22E4">
        <w:rPr>
          <w:sz w:val="22"/>
          <w:lang w:val="en-US"/>
        </w:rPr>
        <w:br/>
      </w:r>
      <w:r w:rsidRPr="006F22E4">
        <w:rPr>
          <w:rFonts w:ascii="Arial" w:hAnsi="Arial" w:cs="Arial"/>
          <w:sz w:val="22"/>
          <w:lang w:val="en-US"/>
        </w:rPr>
        <w:t>Passcode: 861886</w:t>
      </w:r>
      <w:r w:rsidRPr="006F22E4">
        <w:rPr>
          <w:sz w:val="22"/>
          <w:lang w:val="en-US"/>
        </w:rPr>
        <w:t xml:space="preserve"> </w:t>
      </w:r>
      <w:r w:rsidRPr="006F22E4">
        <w:rPr>
          <w:sz w:val="22"/>
          <w:lang w:val="en-US"/>
        </w:rPr>
        <w:br/>
      </w:r>
      <w:r w:rsidRPr="006F22E4">
        <w:rPr>
          <w:sz w:val="22"/>
          <w:lang w:val="en-US"/>
        </w:rPr>
        <w:br/>
      </w:r>
      <w:bookmarkStart w:id="0" w:name="_GoBack"/>
      <w:bookmarkEnd w:id="0"/>
    </w:p>
    <w:p w14:paraId="67B7DA6B" w14:textId="77777777" w:rsidR="00D77292" w:rsidRPr="006F22E4" w:rsidRDefault="00D77292" w:rsidP="00D77292">
      <w:pPr>
        <w:spacing w:after="0" w:line="240" w:lineRule="auto"/>
        <w:ind w:left="-426"/>
        <w:rPr>
          <w:rFonts w:ascii="Palatino Linotype" w:eastAsia="Calibri" w:hAnsi="Palatino Linotype" w:cs="Times New Roman"/>
          <w:b/>
          <w:sz w:val="24"/>
          <w:szCs w:val="24"/>
          <w:lang w:val="en-US"/>
        </w:rPr>
      </w:pPr>
    </w:p>
    <w:sectPr w:rsidR="00D77292" w:rsidRPr="006F22E4" w:rsidSect="00670060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91C"/>
    <w:multiLevelType w:val="hybridMultilevel"/>
    <w:tmpl w:val="E3282700"/>
    <w:lvl w:ilvl="0" w:tplc="1172C61E">
      <w:start w:val="13"/>
      <w:numFmt w:val="bullet"/>
      <w:lvlText w:val="-"/>
      <w:lvlJc w:val="left"/>
      <w:pPr>
        <w:ind w:left="360" w:hanging="360"/>
      </w:pPr>
      <w:rPr>
        <w:rFonts w:ascii="Palatino Linotype" w:eastAsia="Calibri" w:hAnsi="Palatino Linotype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4302C4"/>
    <w:multiLevelType w:val="hybridMultilevel"/>
    <w:tmpl w:val="D98C5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C0"/>
    <w:rsid w:val="00022DEE"/>
    <w:rsid w:val="00153CD6"/>
    <w:rsid w:val="00162E9B"/>
    <w:rsid w:val="00167103"/>
    <w:rsid w:val="001A3C10"/>
    <w:rsid w:val="001D0CEB"/>
    <w:rsid w:val="0024504B"/>
    <w:rsid w:val="002705C2"/>
    <w:rsid w:val="002D77F1"/>
    <w:rsid w:val="00316991"/>
    <w:rsid w:val="00334BB9"/>
    <w:rsid w:val="00533EA3"/>
    <w:rsid w:val="005348B3"/>
    <w:rsid w:val="005B4113"/>
    <w:rsid w:val="005E0FB7"/>
    <w:rsid w:val="005F7C51"/>
    <w:rsid w:val="00670060"/>
    <w:rsid w:val="006C4499"/>
    <w:rsid w:val="006F22E4"/>
    <w:rsid w:val="006F76DC"/>
    <w:rsid w:val="007624C0"/>
    <w:rsid w:val="007825C4"/>
    <w:rsid w:val="00791454"/>
    <w:rsid w:val="00794EFB"/>
    <w:rsid w:val="00817570"/>
    <w:rsid w:val="008B2A16"/>
    <w:rsid w:val="008D031B"/>
    <w:rsid w:val="008D7CFB"/>
    <w:rsid w:val="009254DA"/>
    <w:rsid w:val="00953657"/>
    <w:rsid w:val="00971A97"/>
    <w:rsid w:val="00A23D96"/>
    <w:rsid w:val="00A45DA3"/>
    <w:rsid w:val="00A94FE4"/>
    <w:rsid w:val="00AC5732"/>
    <w:rsid w:val="00AE3E8C"/>
    <w:rsid w:val="00B20CA4"/>
    <w:rsid w:val="00BA2C23"/>
    <w:rsid w:val="00BA7A89"/>
    <w:rsid w:val="00BE2416"/>
    <w:rsid w:val="00C0019A"/>
    <w:rsid w:val="00C51719"/>
    <w:rsid w:val="00C81C3C"/>
    <w:rsid w:val="00D423F5"/>
    <w:rsid w:val="00D77292"/>
    <w:rsid w:val="00DC070C"/>
    <w:rsid w:val="00E836D5"/>
    <w:rsid w:val="00EC4B5C"/>
    <w:rsid w:val="00F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5C26"/>
  <w15:docId w15:val="{6A8F333A-E64C-49A6-9162-024B8F3F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77292"/>
    <w:rPr>
      <w:color w:val="0000FF"/>
      <w:u w:val="single"/>
    </w:rPr>
  </w:style>
  <w:style w:type="character" w:customStyle="1" w:styleId="gd">
    <w:name w:val="gd"/>
    <w:basedOn w:val="DefaultParagraphFont"/>
    <w:rsid w:val="008D7CFB"/>
  </w:style>
  <w:style w:type="paragraph" w:styleId="ListParagraph">
    <w:name w:val="List Paragraph"/>
    <w:basedOn w:val="Normal"/>
    <w:uiPriority w:val="34"/>
    <w:qFormat/>
    <w:rsid w:val="00AC5732"/>
    <w:pPr>
      <w:ind w:left="720"/>
      <w:contextualSpacing/>
    </w:pPr>
  </w:style>
  <w:style w:type="paragraph" w:customStyle="1" w:styleId="mrcssattr">
    <w:name w:val="_mr_css_attr"/>
    <w:basedOn w:val="Normal"/>
    <w:rsid w:val="006700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tucloud1.zoom.us/j/92848175450?pwd=cS9jdEFRZ0d5dE1tei9vekxxSUFR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Erasmusplus Admin</dc:creator>
  <cp:lastModifiedBy>Anatolijs Zabašta</cp:lastModifiedBy>
  <cp:revision>5</cp:revision>
  <dcterms:created xsi:type="dcterms:W3CDTF">2020-11-20T10:44:00Z</dcterms:created>
  <dcterms:modified xsi:type="dcterms:W3CDTF">2020-12-09T17:23:00Z</dcterms:modified>
</cp:coreProperties>
</file>